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1C" w:rsidRPr="00973C24" w:rsidRDefault="004A251C">
      <w:pPr>
        <w:pStyle w:val="Heading3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973C24">
        <w:rPr>
          <w:rFonts w:asciiTheme="minorHAnsi" w:hAnsiTheme="minorHAnsi" w:cstheme="minorHAnsi"/>
          <w:sz w:val="22"/>
          <w:szCs w:val="22"/>
        </w:rPr>
        <w:t>N O T I C E</w:t>
      </w:r>
    </w:p>
    <w:p w:rsidR="004A251C" w:rsidRPr="00973C24" w:rsidRDefault="004A251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A251C" w:rsidRPr="00973C24" w:rsidRDefault="004A251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73C24">
        <w:rPr>
          <w:rFonts w:asciiTheme="minorHAnsi" w:hAnsiTheme="minorHAnsi" w:cstheme="minorHAnsi"/>
          <w:sz w:val="22"/>
          <w:szCs w:val="22"/>
        </w:rPr>
        <w:t>the</w:t>
      </w:r>
      <w:proofErr w:type="gramEnd"/>
    </w:p>
    <w:p w:rsidR="004A251C" w:rsidRPr="00973C24" w:rsidRDefault="004A251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A251C" w:rsidRPr="00973C24" w:rsidRDefault="004A251C">
      <w:pPr>
        <w:pStyle w:val="Heading1"/>
        <w:rPr>
          <w:rFonts w:asciiTheme="minorHAnsi" w:hAnsiTheme="minorHAnsi" w:cstheme="minorHAnsi"/>
          <w:caps/>
          <w:sz w:val="22"/>
          <w:szCs w:val="22"/>
        </w:rPr>
      </w:pPr>
      <w:r w:rsidRPr="00973C24">
        <w:rPr>
          <w:rFonts w:asciiTheme="minorHAnsi" w:hAnsiTheme="minorHAnsi" w:cstheme="minorHAnsi"/>
          <w:caps/>
          <w:sz w:val="22"/>
          <w:szCs w:val="22"/>
        </w:rPr>
        <w:t>Mid-Michigan District Health Department</w:t>
      </w:r>
    </w:p>
    <w:p w:rsidR="004A251C" w:rsidRPr="00973C24" w:rsidRDefault="004A251C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973C24">
        <w:rPr>
          <w:rFonts w:asciiTheme="minorHAnsi" w:hAnsiTheme="minorHAnsi" w:cstheme="minorHAnsi"/>
          <w:sz w:val="22"/>
          <w:szCs w:val="22"/>
        </w:rPr>
        <w:t>(Clinton, Gratiot, Montcalm Counties)</w:t>
      </w:r>
    </w:p>
    <w:p w:rsidR="004A251C" w:rsidRPr="00973C24" w:rsidRDefault="004A251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A251C" w:rsidRPr="00973C24" w:rsidRDefault="004A251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973C24">
        <w:rPr>
          <w:rFonts w:asciiTheme="minorHAnsi" w:hAnsiTheme="minorHAnsi" w:cstheme="minorHAnsi"/>
          <w:sz w:val="22"/>
          <w:szCs w:val="22"/>
        </w:rPr>
        <w:t>BOARD OF HEALTH</w:t>
      </w:r>
    </w:p>
    <w:p w:rsidR="004A251C" w:rsidRPr="00973C24" w:rsidRDefault="004A251C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4A251C" w:rsidRPr="00973C24" w:rsidRDefault="007916D8" w:rsidP="008A434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73C24">
        <w:rPr>
          <w:rFonts w:asciiTheme="minorHAnsi" w:hAnsiTheme="minorHAnsi" w:cstheme="minorHAnsi"/>
          <w:sz w:val="22"/>
          <w:szCs w:val="22"/>
        </w:rPr>
        <w:t>has</w:t>
      </w:r>
      <w:proofErr w:type="gramEnd"/>
      <w:r w:rsidRPr="00973C24">
        <w:rPr>
          <w:rFonts w:asciiTheme="minorHAnsi" w:hAnsiTheme="minorHAnsi" w:cstheme="minorHAnsi"/>
          <w:sz w:val="22"/>
          <w:szCs w:val="22"/>
        </w:rPr>
        <w:t xml:space="preserve"> </w:t>
      </w:r>
      <w:r w:rsidR="0073336A" w:rsidRPr="00973C24">
        <w:rPr>
          <w:rFonts w:asciiTheme="minorHAnsi" w:hAnsiTheme="minorHAnsi" w:cstheme="minorHAnsi"/>
          <w:sz w:val="22"/>
          <w:szCs w:val="22"/>
        </w:rPr>
        <w:t>CANCELLED</w:t>
      </w:r>
      <w:r w:rsidR="00073C3C" w:rsidRPr="00973C24">
        <w:rPr>
          <w:rFonts w:asciiTheme="minorHAnsi" w:hAnsiTheme="minorHAnsi" w:cstheme="minorHAnsi"/>
          <w:sz w:val="22"/>
          <w:szCs w:val="22"/>
        </w:rPr>
        <w:t xml:space="preserve"> </w:t>
      </w:r>
      <w:r w:rsidR="002C1760" w:rsidRPr="00973C24">
        <w:rPr>
          <w:rFonts w:asciiTheme="minorHAnsi" w:hAnsiTheme="minorHAnsi" w:cstheme="minorHAnsi"/>
          <w:sz w:val="22"/>
          <w:szCs w:val="22"/>
        </w:rPr>
        <w:t>its</w:t>
      </w:r>
      <w:r w:rsidR="002D3BBE" w:rsidRPr="00973C24">
        <w:rPr>
          <w:rFonts w:asciiTheme="minorHAnsi" w:hAnsiTheme="minorHAnsi" w:cstheme="minorHAnsi"/>
          <w:sz w:val="22"/>
          <w:szCs w:val="22"/>
        </w:rPr>
        <w:t xml:space="preserve"> </w:t>
      </w:r>
      <w:r w:rsidR="008A6FED" w:rsidRPr="00973C24">
        <w:rPr>
          <w:rFonts w:asciiTheme="minorHAnsi" w:hAnsiTheme="minorHAnsi" w:cstheme="minorHAnsi"/>
          <w:sz w:val="22"/>
          <w:szCs w:val="22"/>
        </w:rPr>
        <w:t>Finance Committee</w:t>
      </w:r>
      <w:r w:rsidR="00D86E67" w:rsidRPr="00973C24">
        <w:rPr>
          <w:rFonts w:asciiTheme="minorHAnsi" w:hAnsiTheme="minorHAnsi" w:cstheme="minorHAnsi"/>
          <w:sz w:val="22"/>
          <w:szCs w:val="22"/>
        </w:rPr>
        <w:t xml:space="preserve"> Meeting </w:t>
      </w:r>
      <w:r w:rsidR="0073336A" w:rsidRPr="00973C24">
        <w:rPr>
          <w:rFonts w:asciiTheme="minorHAnsi" w:hAnsiTheme="minorHAnsi" w:cstheme="minorHAnsi"/>
          <w:sz w:val="22"/>
          <w:szCs w:val="22"/>
        </w:rPr>
        <w:t>at</w:t>
      </w:r>
    </w:p>
    <w:p w:rsidR="004A251C" w:rsidRPr="00973C24" w:rsidRDefault="004A251C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4A251C" w:rsidRPr="00973C24" w:rsidRDefault="0073336A" w:rsidP="00AE2D74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C24">
        <w:rPr>
          <w:rFonts w:asciiTheme="minorHAnsi" w:hAnsiTheme="minorHAnsi" w:cstheme="minorHAnsi"/>
          <w:b/>
          <w:sz w:val="22"/>
          <w:szCs w:val="22"/>
        </w:rPr>
        <w:t>8</w:t>
      </w:r>
      <w:r w:rsidR="00EB0683" w:rsidRPr="00973C24">
        <w:rPr>
          <w:rFonts w:asciiTheme="minorHAnsi" w:hAnsiTheme="minorHAnsi" w:cstheme="minorHAnsi"/>
          <w:b/>
          <w:sz w:val="22"/>
          <w:szCs w:val="22"/>
        </w:rPr>
        <w:t>:00</w:t>
      </w:r>
      <w:r w:rsidR="00D86E67" w:rsidRPr="00973C24">
        <w:rPr>
          <w:rFonts w:asciiTheme="minorHAnsi" w:hAnsiTheme="minorHAnsi" w:cstheme="minorHAnsi"/>
          <w:b/>
          <w:sz w:val="22"/>
          <w:szCs w:val="22"/>
        </w:rPr>
        <w:t xml:space="preserve"> a.m. on </w:t>
      </w:r>
      <w:r w:rsidR="00701F60" w:rsidRPr="00973C24">
        <w:rPr>
          <w:rFonts w:asciiTheme="minorHAnsi" w:hAnsiTheme="minorHAnsi" w:cstheme="minorHAnsi"/>
          <w:b/>
          <w:sz w:val="22"/>
          <w:szCs w:val="22"/>
        </w:rPr>
        <w:t>Wedne</w:t>
      </w:r>
      <w:r w:rsidR="004509CF" w:rsidRPr="00973C24">
        <w:rPr>
          <w:rFonts w:asciiTheme="minorHAnsi" w:hAnsiTheme="minorHAnsi" w:cstheme="minorHAnsi"/>
          <w:b/>
          <w:sz w:val="22"/>
          <w:szCs w:val="22"/>
        </w:rPr>
        <w:t>sday</w:t>
      </w:r>
      <w:r w:rsidR="00D86E67" w:rsidRPr="00973C2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73C24">
        <w:rPr>
          <w:rFonts w:asciiTheme="minorHAnsi" w:hAnsiTheme="minorHAnsi" w:cstheme="minorHAnsi"/>
          <w:b/>
          <w:sz w:val="22"/>
          <w:szCs w:val="22"/>
        </w:rPr>
        <w:t>November</w:t>
      </w:r>
      <w:r w:rsidR="00D86E67" w:rsidRPr="00973C24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701F60" w:rsidRPr="00973C24">
        <w:rPr>
          <w:rFonts w:asciiTheme="minorHAnsi" w:hAnsiTheme="minorHAnsi" w:cstheme="minorHAnsi"/>
          <w:b/>
          <w:sz w:val="22"/>
          <w:szCs w:val="22"/>
        </w:rPr>
        <w:t>7</w:t>
      </w:r>
      <w:r w:rsidR="00D86E67" w:rsidRPr="00973C24">
        <w:rPr>
          <w:rFonts w:asciiTheme="minorHAnsi" w:hAnsiTheme="minorHAnsi" w:cstheme="minorHAnsi"/>
          <w:b/>
          <w:sz w:val="22"/>
          <w:szCs w:val="22"/>
        </w:rPr>
        <w:t>, 20</w:t>
      </w:r>
      <w:r w:rsidR="00EB0683" w:rsidRPr="00973C24">
        <w:rPr>
          <w:rFonts w:asciiTheme="minorHAnsi" w:hAnsiTheme="minorHAnsi" w:cstheme="minorHAnsi"/>
          <w:b/>
          <w:sz w:val="22"/>
          <w:szCs w:val="22"/>
        </w:rPr>
        <w:t>1</w:t>
      </w:r>
      <w:r w:rsidR="00701F60" w:rsidRPr="00973C24">
        <w:rPr>
          <w:rFonts w:asciiTheme="minorHAnsi" w:hAnsiTheme="minorHAnsi" w:cstheme="minorHAnsi"/>
          <w:b/>
          <w:sz w:val="22"/>
          <w:szCs w:val="22"/>
        </w:rPr>
        <w:t>3</w:t>
      </w:r>
    </w:p>
    <w:p w:rsidR="00D86E67" w:rsidRPr="00973C24" w:rsidRDefault="00D86E67" w:rsidP="002C176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A251C" w:rsidRPr="00973C24" w:rsidRDefault="004A251C" w:rsidP="002C176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973C24">
        <w:rPr>
          <w:rFonts w:asciiTheme="minorHAnsi" w:hAnsiTheme="minorHAnsi" w:cstheme="minorHAnsi"/>
          <w:sz w:val="22"/>
          <w:szCs w:val="22"/>
        </w:rPr>
        <w:t>at</w:t>
      </w:r>
      <w:proofErr w:type="gramEnd"/>
      <w:r w:rsidRPr="00973C24">
        <w:rPr>
          <w:rFonts w:asciiTheme="minorHAnsi" w:hAnsiTheme="minorHAnsi" w:cstheme="minorHAnsi"/>
          <w:sz w:val="22"/>
          <w:szCs w:val="22"/>
        </w:rPr>
        <w:t xml:space="preserve"> its </w:t>
      </w:r>
      <w:r w:rsidR="0073336A" w:rsidRPr="00973C24">
        <w:rPr>
          <w:rFonts w:asciiTheme="minorHAnsi" w:hAnsiTheme="minorHAnsi" w:cstheme="minorHAnsi"/>
          <w:sz w:val="22"/>
          <w:szCs w:val="22"/>
        </w:rPr>
        <w:t>Clinton</w:t>
      </w:r>
      <w:r w:rsidR="002C1760" w:rsidRPr="00973C24">
        <w:rPr>
          <w:rFonts w:asciiTheme="minorHAnsi" w:hAnsiTheme="minorHAnsi" w:cstheme="minorHAnsi"/>
          <w:sz w:val="22"/>
          <w:szCs w:val="22"/>
        </w:rPr>
        <w:t xml:space="preserve"> </w:t>
      </w:r>
      <w:r w:rsidR="00A82C77" w:rsidRPr="00973C24">
        <w:rPr>
          <w:rFonts w:asciiTheme="minorHAnsi" w:hAnsiTheme="minorHAnsi" w:cstheme="minorHAnsi"/>
          <w:sz w:val="22"/>
          <w:szCs w:val="22"/>
        </w:rPr>
        <w:t>County</w:t>
      </w:r>
      <w:r w:rsidR="00571CF6" w:rsidRPr="00973C24">
        <w:rPr>
          <w:rFonts w:asciiTheme="minorHAnsi" w:hAnsiTheme="minorHAnsi" w:cstheme="minorHAnsi"/>
          <w:sz w:val="22"/>
          <w:szCs w:val="22"/>
        </w:rPr>
        <w:t xml:space="preserve"> </w:t>
      </w:r>
      <w:r w:rsidR="0013433C" w:rsidRPr="00973C24">
        <w:rPr>
          <w:rFonts w:asciiTheme="minorHAnsi" w:hAnsiTheme="minorHAnsi" w:cstheme="minorHAnsi"/>
          <w:sz w:val="22"/>
          <w:szCs w:val="22"/>
        </w:rPr>
        <w:t>Branch</w:t>
      </w:r>
      <w:r w:rsidR="00A82C77" w:rsidRPr="00973C24">
        <w:rPr>
          <w:rFonts w:asciiTheme="minorHAnsi" w:hAnsiTheme="minorHAnsi" w:cstheme="minorHAnsi"/>
          <w:sz w:val="22"/>
          <w:szCs w:val="22"/>
        </w:rPr>
        <w:t xml:space="preserve"> Office</w:t>
      </w:r>
      <w:r w:rsidR="00B95F83" w:rsidRPr="00973C24">
        <w:rPr>
          <w:rFonts w:asciiTheme="minorHAnsi" w:hAnsiTheme="minorHAnsi" w:cstheme="minorHAnsi"/>
          <w:sz w:val="22"/>
          <w:szCs w:val="22"/>
        </w:rPr>
        <w:t xml:space="preserve">, Conference Room A </w:t>
      </w:r>
      <w:r w:rsidRPr="00973C24">
        <w:rPr>
          <w:rFonts w:asciiTheme="minorHAnsi" w:hAnsiTheme="minorHAnsi" w:cstheme="minorHAnsi"/>
          <w:sz w:val="22"/>
          <w:szCs w:val="22"/>
        </w:rPr>
        <w:t>located at:</w:t>
      </w:r>
    </w:p>
    <w:p w:rsidR="004A251C" w:rsidRPr="00973C24" w:rsidRDefault="004A251C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A251C" w:rsidRPr="00973C24" w:rsidRDefault="0073336A" w:rsidP="002C176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C24">
        <w:rPr>
          <w:rFonts w:asciiTheme="minorHAnsi" w:hAnsiTheme="minorHAnsi" w:cstheme="minorHAnsi"/>
          <w:b/>
          <w:sz w:val="22"/>
          <w:szCs w:val="22"/>
        </w:rPr>
        <w:t>1307 E. Townsend Rd</w:t>
      </w:r>
      <w:r w:rsidR="0013433C" w:rsidRPr="00973C24">
        <w:rPr>
          <w:rFonts w:asciiTheme="minorHAnsi" w:hAnsiTheme="minorHAnsi" w:cstheme="minorHAnsi"/>
          <w:b/>
          <w:sz w:val="22"/>
          <w:szCs w:val="22"/>
        </w:rPr>
        <w:t>.,</w:t>
      </w:r>
      <w:r w:rsidR="00073C3C" w:rsidRPr="00973C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73C24">
        <w:rPr>
          <w:rFonts w:asciiTheme="minorHAnsi" w:hAnsiTheme="minorHAnsi" w:cstheme="minorHAnsi"/>
          <w:b/>
          <w:sz w:val="22"/>
          <w:szCs w:val="22"/>
        </w:rPr>
        <w:t>St. Johns</w:t>
      </w:r>
      <w:r w:rsidR="002C1760" w:rsidRPr="00973C2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3C3C" w:rsidRPr="00973C24">
        <w:rPr>
          <w:rFonts w:asciiTheme="minorHAnsi" w:hAnsiTheme="minorHAnsi" w:cstheme="minorHAnsi"/>
          <w:b/>
          <w:sz w:val="22"/>
          <w:szCs w:val="22"/>
        </w:rPr>
        <w:t>Michigan</w:t>
      </w:r>
    </w:p>
    <w:bookmarkEnd w:id="0"/>
    <w:p w:rsidR="004A251C" w:rsidRDefault="004A251C">
      <w:pPr>
        <w:widowControl w:val="0"/>
        <w:tabs>
          <w:tab w:val="center" w:pos="4680"/>
        </w:tabs>
        <w:jc w:val="center"/>
        <w:rPr>
          <w:b/>
          <w:sz w:val="24"/>
        </w:rPr>
      </w:pPr>
    </w:p>
    <w:p w:rsidR="00973C24" w:rsidRPr="008127FC" w:rsidRDefault="00973C24" w:rsidP="00973C24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8127FC">
        <w:rPr>
          <w:rFonts w:asciiTheme="minorHAnsi" w:hAnsiTheme="minorHAnsi" w:cstheme="minorHAnsi"/>
          <w:sz w:val="22"/>
          <w:szCs w:val="22"/>
        </w:rPr>
        <w:t xml:space="preserve">This meeting is open to all members of the public under </w:t>
      </w:r>
      <w:smartTag w:uri="urn:schemas-microsoft-com:office:smarttags" w:element="State">
        <w:smartTag w:uri="urn:schemas-microsoft-com:office:smarttags" w:element="place">
          <w:r w:rsidRPr="008127FC">
            <w:rPr>
              <w:rFonts w:asciiTheme="minorHAnsi" w:hAnsiTheme="minorHAnsi" w:cstheme="minorHAnsi"/>
              <w:sz w:val="22"/>
              <w:szCs w:val="22"/>
            </w:rPr>
            <w:t>Michigan</w:t>
          </w:r>
        </w:smartTag>
      </w:smartTag>
      <w:r>
        <w:rPr>
          <w:rFonts w:asciiTheme="minorHAnsi" w:hAnsiTheme="minorHAnsi" w:cstheme="minorHAnsi"/>
          <w:sz w:val="22"/>
          <w:szCs w:val="22"/>
        </w:rPr>
        <w:t xml:space="preserve">’s Open Meetings Act. </w:t>
      </w:r>
      <w:r w:rsidRPr="008127FC">
        <w:rPr>
          <w:rFonts w:asciiTheme="minorHAnsi" w:hAnsiTheme="minorHAnsi" w:cstheme="minorHAnsi"/>
          <w:sz w:val="22"/>
          <w:szCs w:val="22"/>
        </w:rPr>
        <w:t xml:space="preserve">The Mid-Michigan District Board of Health will provide necessary reasonable auxiliary aids and services, such as signers for the hearing impaired </w:t>
      </w:r>
      <w:r>
        <w:rPr>
          <w:rFonts w:asciiTheme="minorHAnsi" w:hAnsiTheme="minorHAnsi" w:cstheme="minorHAnsi"/>
          <w:sz w:val="22"/>
          <w:szCs w:val="22"/>
        </w:rPr>
        <w:t xml:space="preserve">interpreters, </w:t>
      </w:r>
      <w:r w:rsidRPr="008127FC">
        <w:rPr>
          <w:rFonts w:asciiTheme="minorHAnsi" w:hAnsiTheme="minorHAnsi" w:cstheme="minorHAnsi"/>
          <w:sz w:val="22"/>
          <w:szCs w:val="22"/>
        </w:rPr>
        <w:t xml:space="preserve">and audio tapes of printed materials being considered at the meeting, to individuals with disabilities at the meeting/hearing upon </w:t>
      </w:r>
      <w:r>
        <w:rPr>
          <w:rFonts w:asciiTheme="minorHAnsi" w:hAnsiTheme="minorHAnsi" w:cstheme="minorHAnsi"/>
          <w:sz w:val="22"/>
          <w:szCs w:val="22"/>
        </w:rPr>
        <w:t>one</w:t>
      </w:r>
      <w:r w:rsidRPr="008127FC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1) </w:t>
      </w:r>
      <w:proofErr w:type="spellStart"/>
      <w:r>
        <w:rPr>
          <w:rFonts w:asciiTheme="minorHAnsi" w:hAnsiTheme="minorHAnsi" w:cstheme="minorHAnsi"/>
          <w:sz w:val="22"/>
          <w:szCs w:val="22"/>
        </w:rPr>
        <w:t>week’s</w:t>
      </w:r>
      <w:r w:rsidRPr="008127FC">
        <w:rPr>
          <w:rFonts w:asciiTheme="minorHAnsi" w:hAnsiTheme="minorHAnsi" w:cstheme="minorHAnsi"/>
          <w:sz w:val="22"/>
          <w:szCs w:val="22"/>
        </w:rPr>
        <w:t xml:space="preserve"> notice</w:t>
      </w:r>
      <w:proofErr w:type="spellEnd"/>
      <w:r w:rsidRPr="008127FC">
        <w:rPr>
          <w:rFonts w:asciiTheme="minorHAnsi" w:hAnsiTheme="minorHAnsi" w:cstheme="minorHAnsi"/>
          <w:sz w:val="22"/>
          <w:szCs w:val="22"/>
        </w:rPr>
        <w:t xml:space="preserve">. Individuals with disabilities requiring auxiliary aids or services should contact the Mid-Michigan District Board of Health by </w:t>
      </w:r>
      <w:r>
        <w:rPr>
          <w:rFonts w:asciiTheme="minorHAnsi" w:hAnsiTheme="minorHAnsi" w:cstheme="minorHAnsi"/>
          <w:sz w:val="22"/>
          <w:szCs w:val="22"/>
        </w:rPr>
        <w:t>emailing, writing,</w:t>
      </w:r>
      <w:r w:rsidRPr="008127FC">
        <w:rPr>
          <w:rFonts w:asciiTheme="minorHAnsi" w:hAnsiTheme="minorHAnsi" w:cstheme="minorHAnsi"/>
          <w:sz w:val="22"/>
          <w:szCs w:val="22"/>
        </w:rPr>
        <w:t xml:space="preserve"> or calling:</w:t>
      </w:r>
    </w:p>
    <w:p w:rsidR="00973C24" w:rsidRPr="008127FC" w:rsidRDefault="00973C24" w:rsidP="00973C24">
      <w:pPr>
        <w:widowControl w:val="0"/>
        <w:jc w:val="both"/>
        <w:rPr>
          <w:rFonts w:asciiTheme="minorHAnsi" w:hAnsiTheme="minorHAnsi" w:cstheme="minorHAnsi"/>
        </w:rPr>
      </w:pPr>
    </w:p>
    <w:p w:rsidR="00973C24" w:rsidRPr="008127FC" w:rsidRDefault="00973C24" w:rsidP="00973C24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Cynthia M. Partlo, Board Secretary</w:t>
      </w:r>
    </w:p>
    <w:p w:rsidR="00973C24" w:rsidRPr="008127FC" w:rsidRDefault="00973C24" w:rsidP="00973C24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615 N. State St.</w:t>
      </w:r>
    </w:p>
    <w:p w:rsidR="00973C24" w:rsidRPr="008127FC" w:rsidRDefault="00973C24" w:rsidP="00973C24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127FC">
            <w:rPr>
              <w:rFonts w:asciiTheme="minorHAnsi" w:hAnsiTheme="minorHAnsi" w:cstheme="minorHAnsi"/>
              <w:sz w:val="22"/>
              <w:szCs w:val="22"/>
            </w:rPr>
            <w:t>Stanton</w:t>
          </w:r>
        </w:smartTag>
        <w:r w:rsidRPr="008127FC">
          <w:rPr>
            <w:rFonts w:asciiTheme="minorHAnsi" w:hAnsiTheme="minorHAnsi" w:cstheme="minorHAnsi"/>
            <w:sz w:val="22"/>
            <w:szCs w:val="22"/>
          </w:rPr>
          <w:t xml:space="preserve">, </w:t>
        </w:r>
        <w:smartTag w:uri="urn:schemas-microsoft-com:office:smarttags" w:element="State">
          <w:r w:rsidRPr="008127FC">
            <w:rPr>
              <w:rFonts w:asciiTheme="minorHAnsi" w:hAnsiTheme="minorHAnsi" w:cstheme="minorHAnsi"/>
              <w:sz w:val="22"/>
              <w:szCs w:val="22"/>
            </w:rPr>
            <w:t>Michigan</w:t>
          </w:r>
        </w:smartTag>
        <w:r w:rsidRPr="008127FC">
          <w:rPr>
            <w:rFonts w:asciiTheme="minorHAnsi" w:hAnsiTheme="minorHAnsi" w:cstheme="minorHAnsi"/>
            <w:sz w:val="22"/>
            <w:szCs w:val="22"/>
          </w:rPr>
          <w:t xml:space="preserve">  </w:t>
        </w:r>
        <w:smartTag w:uri="urn:schemas-microsoft-com:office:smarttags" w:element="PostalCode">
          <w:r w:rsidRPr="008127FC">
            <w:rPr>
              <w:rFonts w:asciiTheme="minorHAnsi" w:hAnsiTheme="minorHAnsi" w:cstheme="minorHAnsi"/>
              <w:sz w:val="22"/>
              <w:szCs w:val="22"/>
            </w:rPr>
            <w:t>48888-9702</w:t>
          </w:r>
        </w:smartTag>
      </w:smartTag>
    </w:p>
    <w:p w:rsidR="00973C24" w:rsidRPr="008127FC" w:rsidRDefault="00973C24" w:rsidP="00973C24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127FC">
        <w:rPr>
          <w:rFonts w:asciiTheme="minorHAnsi" w:hAnsiTheme="minorHAnsi" w:cstheme="minorHAnsi"/>
          <w:sz w:val="22"/>
          <w:szCs w:val="22"/>
        </w:rPr>
        <w:t>(989) 831-3610</w:t>
      </w:r>
    </w:p>
    <w:p w:rsidR="00973C24" w:rsidRPr="008127FC" w:rsidRDefault="00973C24" w:rsidP="00973C24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8127FC">
        <w:rPr>
          <w:rFonts w:asciiTheme="minorHAnsi" w:hAnsiTheme="minorHAnsi" w:cstheme="minorHAnsi"/>
          <w:sz w:val="22"/>
          <w:szCs w:val="22"/>
        </w:rPr>
        <w:t xml:space="preserve">E-Mail:  </w:t>
      </w:r>
      <w:hyperlink r:id="rId5" w:history="1">
        <w:r w:rsidRPr="00EA274D">
          <w:rPr>
            <w:rStyle w:val="Hyperlink"/>
            <w:rFonts w:asciiTheme="minorHAnsi" w:hAnsiTheme="minorHAnsi" w:cstheme="minorHAnsi"/>
            <w:sz w:val="22"/>
            <w:szCs w:val="22"/>
          </w:rPr>
          <w:t>cpartlo@mmd</w:t>
        </w:r>
        <w:bookmarkStart w:id="1" w:name="_Hlt24509663"/>
        <w:r w:rsidRPr="00EA274D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bookmarkEnd w:id="1"/>
        <w:r w:rsidRPr="00EA274D">
          <w:rPr>
            <w:rStyle w:val="Hyperlink"/>
            <w:rFonts w:asciiTheme="minorHAnsi" w:hAnsiTheme="minorHAnsi" w:cstheme="minorHAnsi"/>
            <w:sz w:val="22"/>
            <w:szCs w:val="22"/>
          </w:rPr>
          <w:t>d.org</w:t>
        </w:r>
      </w:hyperlink>
      <w:r w:rsidRPr="008127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251C" w:rsidRDefault="004A251C">
      <w:pPr>
        <w:widowControl w:val="0"/>
        <w:tabs>
          <w:tab w:val="center" w:pos="4680"/>
        </w:tabs>
        <w:jc w:val="center"/>
        <w:rPr>
          <w:b/>
          <w:sz w:val="24"/>
        </w:rPr>
      </w:pPr>
    </w:p>
    <w:p w:rsidR="004A251C" w:rsidRDefault="004A251C">
      <w:pPr>
        <w:widowControl w:val="0"/>
        <w:tabs>
          <w:tab w:val="center" w:pos="4680"/>
        </w:tabs>
        <w:jc w:val="center"/>
        <w:rPr>
          <w:b/>
          <w:sz w:val="24"/>
        </w:rPr>
      </w:pPr>
    </w:p>
    <w:sectPr w:rsidR="004A251C">
      <w:endnotePr>
        <w:numFmt w:val="decimal"/>
      </w:endnotePr>
      <w:pgSz w:w="12240" w:h="15840"/>
      <w:pgMar w:top="3888" w:right="864" w:bottom="1008" w:left="86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43"/>
    <w:rsid w:val="000301C4"/>
    <w:rsid w:val="0007336E"/>
    <w:rsid w:val="00073C3C"/>
    <w:rsid w:val="000A702E"/>
    <w:rsid w:val="00101024"/>
    <w:rsid w:val="0013433C"/>
    <w:rsid w:val="0027029E"/>
    <w:rsid w:val="002C1760"/>
    <w:rsid w:val="002D3BBE"/>
    <w:rsid w:val="00324C78"/>
    <w:rsid w:val="00340242"/>
    <w:rsid w:val="00364C6A"/>
    <w:rsid w:val="00375C23"/>
    <w:rsid w:val="003A5F0B"/>
    <w:rsid w:val="00407E5C"/>
    <w:rsid w:val="0041733B"/>
    <w:rsid w:val="004509CF"/>
    <w:rsid w:val="00466F45"/>
    <w:rsid w:val="004A251C"/>
    <w:rsid w:val="004A2DED"/>
    <w:rsid w:val="00557C43"/>
    <w:rsid w:val="00571CF6"/>
    <w:rsid w:val="005A22F7"/>
    <w:rsid w:val="005D70EB"/>
    <w:rsid w:val="005E6EBB"/>
    <w:rsid w:val="00630F46"/>
    <w:rsid w:val="00672D46"/>
    <w:rsid w:val="00680C48"/>
    <w:rsid w:val="00690E89"/>
    <w:rsid w:val="006A2685"/>
    <w:rsid w:val="00701F60"/>
    <w:rsid w:val="0073336A"/>
    <w:rsid w:val="0076370B"/>
    <w:rsid w:val="00783B76"/>
    <w:rsid w:val="007916D8"/>
    <w:rsid w:val="008078B3"/>
    <w:rsid w:val="00822C27"/>
    <w:rsid w:val="008A2961"/>
    <w:rsid w:val="008A434C"/>
    <w:rsid w:val="008A6FED"/>
    <w:rsid w:val="008A71F4"/>
    <w:rsid w:val="008B1C61"/>
    <w:rsid w:val="00914F7B"/>
    <w:rsid w:val="00973C24"/>
    <w:rsid w:val="009D4BAC"/>
    <w:rsid w:val="009F6752"/>
    <w:rsid w:val="00A40399"/>
    <w:rsid w:val="00A556DF"/>
    <w:rsid w:val="00A72B3E"/>
    <w:rsid w:val="00A82C77"/>
    <w:rsid w:val="00AE2D74"/>
    <w:rsid w:val="00B27D14"/>
    <w:rsid w:val="00B921DC"/>
    <w:rsid w:val="00B95F83"/>
    <w:rsid w:val="00D05B8B"/>
    <w:rsid w:val="00D626ED"/>
    <w:rsid w:val="00D86E67"/>
    <w:rsid w:val="00DC197E"/>
    <w:rsid w:val="00E36F4A"/>
    <w:rsid w:val="00E40CDC"/>
    <w:rsid w:val="00E42DD5"/>
    <w:rsid w:val="00E43365"/>
    <w:rsid w:val="00E84FE9"/>
    <w:rsid w:val="00EB0683"/>
    <w:rsid w:val="00EC7B6C"/>
    <w:rsid w:val="00F94B01"/>
    <w:rsid w:val="00FB68D2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jc w:val="both"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both"/>
      <w:outlineLvl w:val="2"/>
    </w:pPr>
    <w:rPr>
      <w:rFonts w:ascii="CG Times" w:hAnsi="CG Times"/>
      <w:b/>
      <w:sz w:val="40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jc w:val="both"/>
      <w:outlineLvl w:val="1"/>
    </w:pPr>
    <w:rPr>
      <w:rFonts w:ascii="CG Times" w:hAnsi="CG Times"/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jc w:val="both"/>
      <w:outlineLvl w:val="2"/>
    </w:pPr>
    <w:rPr>
      <w:rFonts w:ascii="CG Times" w:hAnsi="CG Times"/>
      <w:b/>
      <w:sz w:val="40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artlo@mmdh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35D7D7DA</Template>
  <TotalTime>0</TotalTime>
  <Pages>1</Pages>
  <Words>147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O T I C E</vt:lpstr>
    </vt:vector>
  </TitlesOfParts>
  <Company>MMDHD</Company>
  <LinksUpToDate>false</LinksUpToDate>
  <CharactersWithSpaces>1041</CharactersWithSpaces>
  <SharedDoc>false</SharedDoc>
  <HLinks>
    <vt:vector size="6" baseType="variant">
      <vt:variant>
        <vt:i4>1966141</vt:i4>
      </vt:variant>
      <vt:variant>
        <vt:i4>0</vt:i4>
      </vt:variant>
      <vt:variant>
        <vt:i4>0</vt:i4>
      </vt:variant>
      <vt:variant>
        <vt:i4>5</vt:i4>
      </vt:variant>
      <vt:variant>
        <vt:lpwstr>mailto:ksingh@mmdhd.org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O T I C E</dc:title>
  <dc:creator>maryj</dc:creator>
  <cp:lastModifiedBy>Cindy Partlo</cp:lastModifiedBy>
  <cp:revision>3</cp:revision>
  <cp:lastPrinted>2010-06-15T19:13:00Z</cp:lastPrinted>
  <dcterms:created xsi:type="dcterms:W3CDTF">2013-11-22T18:15:00Z</dcterms:created>
  <dcterms:modified xsi:type="dcterms:W3CDTF">2018-12-20T14:41:00Z</dcterms:modified>
</cp:coreProperties>
</file>